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after="0" w:lineRule="auto"/>
        <w:rPr/>
      </w:pPr>
      <w:bookmarkStart w:colFirst="0" w:colLast="0" w:name="_1qf0c8vuag1y" w:id="0"/>
      <w:bookmarkEnd w:id="0"/>
      <w:r w:rsidDel="00000000" w:rsidR="00000000" w:rsidRPr="00000000">
        <w:rPr>
          <w:rtl w:val="0"/>
        </w:rPr>
        <w:t xml:space="preserve">Materials, Printing, and Envelope Stuffing Instructions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sazbdzjz80y9" w:id="1"/>
      <w:bookmarkEnd w:id="1"/>
      <w:r w:rsidDel="00000000" w:rsidR="00000000" w:rsidRPr="00000000">
        <w:rPr>
          <w:rtl w:val="0"/>
        </w:rPr>
        <w:t xml:space="preserve">Materials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Character Packets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14 six-sided dice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14 large envelopes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14 blank name badges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14 Post-its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3 spools of ribbon in different colors (to mark faction types)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Non-packet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1 sharpie for marking envelopes and index cards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1 pair scissors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Mounting putty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Small silver egg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Piece of string, long enough to cross the room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5 additional six-sided dice, visually different from the ones the players have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Rubber ball (optional)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Game Space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1 table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2-4</w:t>
      </w:r>
      <w:r w:rsidDel="00000000" w:rsidR="00000000" w:rsidRPr="00000000">
        <w:rPr>
          <w:rtl w:val="0"/>
        </w:rPr>
        <w:t xml:space="preserve"> chair</w:t>
      </w:r>
      <w:r w:rsidDel="00000000" w:rsidR="00000000" w:rsidRPr="00000000">
        <w:rPr>
          <w:rtl w:val="0"/>
        </w:rPr>
        <w:t xml:space="preserve">s (others as needed if some players need to sit)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/>
      </w:pPr>
      <w:bookmarkStart w:colFirst="0" w:colLast="0" w:name="_j0zne1u3ay0l" w:id="2"/>
      <w:bookmarkEnd w:id="2"/>
      <w:r w:rsidDel="00000000" w:rsidR="00000000" w:rsidRPr="00000000">
        <w:rPr>
          <w:rtl w:val="0"/>
        </w:rPr>
        <w:t xml:space="preserve">Printing &amp; Assembly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Printing instructions: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14 copies Bluesheet: General Knowledge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14 copies Bluesheet: Mechanics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 copy Character Sheets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 copy World Board Labels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In each envelope, place: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 copy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Bluesheet: General Knowledge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 copy Bluesheet: Mechanics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That character’s sheet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 six-sided die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 name badge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 Post-it with character’s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Piece of ribbon corresponding to character’s starting faction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  <w:t xml:space="preserve">Label the envelope with the character’s name and starting faction.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080" w:top="108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jc w:val="right"/>
      <w:rPr/>
    </w:pPr>
    <w:r w:rsidDel="00000000" w:rsidR="00000000" w:rsidRPr="00000000">
      <w:rPr>
        <w:rtl w:val="0"/>
      </w:rPr>
      <w:t xml:space="preserve">Be the Change You Wish to Sea</w:t>
    </w:r>
  </w:p>
  <w:p w:rsidR="00000000" w:rsidDel="00000000" w:rsidP="00000000" w:rsidRDefault="00000000" w:rsidRPr="00000000" w14:paraId="00000029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eorgia" w:cs="Georgia" w:eastAsia="Georgia" w:hAnsi="Georgia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Georgia" w:cs="Georgia" w:eastAsia="Georgia" w:hAnsi="Georgia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rFonts w:ascii="Georgia" w:cs="Georgia" w:eastAsia="Georgia" w:hAnsi="Georgia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  <w:jc w:val="center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